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9B88" w14:textId="5B4C3EFA" w:rsidR="00BF73BE" w:rsidRPr="00271CDD" w:rsidRDefault="00BF73BE" w:rsidP="00AC680A">
      <w:pPr>
        <w:jc w:val="right"/>
        <w:rPr>
          <w:rFonts w:asciiTheme="minorHAnsi" w:hAnsiTheme="minorHAnsi" w:cstheme="minorHAnsi"/>
          <w:sz w:val="22"/>
          <w:szCs w:val="22"/>
        </w:rPr>
      </w:pPr>
      <w:r w:rsidRPr="00271CDD">
        <w:rPr>
          <w:rFonts w:asciiTheme="minorHAnsi" w:hAnsiTheme="minorHAnsi" w:cstheme="minorHAnsi"/>
          <w:sz w:val="22"/>
          <w:szCs w:val="22"/>
        </w:rPr>
        <w:t>Włocławek,</w:t>
      </w:r>
      <w:r w:rsidR="00656FF0" w:rsidRPr="00271CDD">
        <w:rPr>
          <w:rFonts w:asciiTheme="minorHAnsi" w:hAnsiTheme="minorHAnsi" w:cstheme="minorHAnsi"/>
          <w:sz w:val="22"/>
          <w:szCs w:val="22"/>
        </w:rPr>
        <w:t xml:space="preserve"> </w:t>
      </w:r>
      <w:r w:rsidR="003C752A">
        <w:rPr>
          <w:rFonts w:asciiTheme="minorHAnsi" w:hAnsiTheme="minorHAnsi" w:cstheme="minorHAnsi"/>
          <w:sz w:val="22"/>
          <w:szCs w:val="22"/>
        </w:rPr>
        <w:t>8</w:t>
      </w:r>
      <w:r w:rsidR="00D04996">
        <w:rPr>
          <w:rFonts w:asciiTheme="minorHAnsi" w:hAnsiTheme="minorHAnsi" w:cstheme="minorHAnsi"/>
          <w:sz w:val="22"/>
          <w:szCs w:val="22"/>
        </w:rPr>
        <w:t xml:space="preserve"> września</w:t>
      </w:r>
      <w:r w:rsidRPr="00271CDD">
        <w:rPr>
          <w:rFonts w:asciiTheme="minorHAnsi" w:hAnsiTheme="minorHAnsi" w:cstheme="minorHAnsi"/>
          <w:sz w:val="22"/>
          <w:szCs w:val="22"/>
        </w:rPr>
        <w:t xml:space="preserve"> 2020 r. </w:t>
      </w:r>
    </w:p>
    <w:p w14:paraId="4A9892B6" w14:textId="77777777" w:rsidR="00BF73BE" w:rsidRPr="00271CDD" w:rsidRDefault="00BF73BE" w:rsidP="00271CD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603426" w14:textId="5AF16C5F" w:rsidR="007C33A8" w:rsidRDefault="00D04996" w:rsidP="00D04996">
      <w:pPr>
        <w:pStyle w:val="xmsolistparagraph"/>
        <w:spacing w:before="0" w:beforeAutospacing="0" w:after="0" w:afterAutospacing="0" w:line="252" w:lineRule="auto"/>
        <w:jc w:val="center"/>
        <w:rPr>
          <w:rFonts w:asciiTheme="minorHAnsi" w:hAnsiTheme="minorHAnsi" w:cstheme="minorHAnsi"/>
          <w:b/>
          <w:bCs/>
        </w:rPr>
      </w:pPr>
      <w:r w:rsidRPr="00D04996">
        <w:rPr>
          <w:rFonts w:asciiTheme="minorHAnsi" w:hAnsiTheme="minorHAnsi" w:cstheme="minorHAnsi"/>
          <w:b/>
          <w:bCs/>
        </w:rPr>
        <w:t>Lewiatan z pomocą dla najmłodszych</w:t>
      </w:r>
    </w:p>
    <w:p w14:paraId="7AD76A66" w14:textId="3519CEDB" w:rsidR="00D04996" w:rsidRDefault="00D04996" w:rsidP="00D04996">
      <w:pPr>
        <w:pStyle w:val="xmsolistparagraph"/>
        <w:spacing w:before="0" w:beforeAutospacing="0" w:after="0" w:afterAutospacing="0" w:line="252" w:lineRule="auto"/>
        <w:jc w:val="center"/>
        <w:rPr>
          <w:rFonts w:asciiTheme="minorHAnsi" w:hAnsiTheme="minorHAnsi" w:cstheme="minorHAnsi"/>
          <w:b/>
          <w:bCs/>
        </w:rPr>
      </w:pPr>
    </w:p>
    <w:p w14:paraId="3A216E84" w14:textId="35E36198" w:rsidR="00D04996" w:rsidRDefault="00D04996" w:rsidP="00D04996">
      <w:pPr>
        <w:pStyle w:val="xmsolistparagraph"/>
        <w:spacing w:before="0" w:beforeAutospacing="0" w:after="0" w:afterAutospacing="0" w:line="252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PSH Lewiatan od lat angażuje się w inicjatywy na rzecz potrzebujących ze swojej najbliższej okolicy. W związku z tegoroczną edycją „Wieczoru Marzeń w Zoo” organizowanego przez Fundację Dziecięca Fantazja, sieć dołączyła do listy sponsorów wydarzenia.  To już 16. odsłona wydarzenia poświęconego podopiecznym fundacji i ich najbliższym. </w:t>
      </w:r>
    </w:p>
    <w:p w14:paraId="6F23CD0C" w14:textId="4B7E347A" w:rsidR="00D04996" w:rsidRDefault="00D04996" w:rsidP="00D04996">
      <w:pPr>
        <w:pStyle w:val="xmsolistparagraph"/>
        <w:spacing w:before="0" w:beforeAutospacing="0" w:after="0" w:afterAutospacing="0" w:line="252" w:lineRule="auto"/>
        <w:jc w:val="both"/>
        <w:rPr>
          <w:rFonts w:asciiTheme="minorHAnsi" w:hAnsiTheme="minorHAnsi" w:cstheme="minorHAnsi"/>
          <w:b/>
          <w:bCs/>
        </w:rPr>
      </w:pPr>
    </w:p>
    <w:p w14:paraId="43B0148C" w14:textId="59429F2B" w:rsidR="00D04996" w:rsidRDefault="00D04996" w:rsidP="00D04996">
      <w:pPr>
        <w:pStyle w:val="xmsolistparagraph"/>
        <w:spacing w:before="0" w:beforeAutospacing="0" w:after="0" w:afterAutospacing="0" w:line="252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="Helvetica Neue" w:hAnsi="Helvetica Neue"/>
          <w:color w:val="000000"/>
        </w:rPr>
        <w:t>–</w:t>
      </w:r>
      <w:r>
        <w:rPr>
          <w:rFonts w:asciiTheme="minorHAnsi" w:hAnsiTheme="minorHAnsi" w:cstheme="minorHAnsi"/>
        </w:rPr>
        <w:t xml:space="preserve"> </w:t>
      </w:r>
      <w:r w:rsidRPr="00326A02">
        <w:rPr>
          <w:rFonts w:asciiTheme="minorHAnsi" w:hAnsiTheme="minorHAnsi" w:cstheme="minorHAnsi"/>
          <w:i/>
          <w:iCs/>
        </w:rPr>
        <w:t xml:space="preserve">Bliskość, partnerstwo, przedsiębiorczość i odpowiedzialność to cechy, którymi w Lewiatanie kierujemy się już od ponad 25 lat. Wiemy, jak ważne jest wzajemne wsparcie i solidarna pomoc, dlatego </w:t>
      </w:r>
      <w:r w:rsidR="005E0BF1" w:rsidRPr="00326A02">
        <w:rPr>
          <w:rFonts w:asciiTheme="minorHAnsi" w:hAnsiTheme="minorHAnsi" w:cstheme="minorHAnsi"/>
          <w:i/>
          <w:iCs/>
        </w:rPr>
        <w:t xml:space="preserve">staramy się systematycznie angażować w działania pomocowe na rzecz potrzebujących. „Wieczór marzeń” to </w:t>
      </w:r>
      <w:r w:rsidR="00326A02" w:rsidRPr="00326A02">
        <w:rPr>
          <w:rFonts w:asciiTheme="minorHAnsi" w:hAnsiTheme="minorHAnsi" w:cstheme="minorHAnsi"/>
          <w:i/>
          <w:iCs/>
        </w:rPr>
        <w:t>wyjątkowy projekt</w:t>
      </w:r>
      <w:r w:rsidR="005E0BF1" w:rsidRPr="00326A02">
        <w:rPr>
          <w:rFonts w:asciiTheme="minorHAnsi" w:hAnsiTheme="minorHAnsi" w:cstheme="minorHAnsi"/>
          <w:i/>
          <w:iCs/>
        </w:rPr>
        <w:t xml:space="preserve"> organizowan</w:t>
      </w:r>
      <w:r w:rsidR="00326A02" w:rsidRPr="00326A02">
        <w:rPr>
          <w:rFonts w:asciiTheme="minorHAnsi" w:hAnsiTheme="minorHAnsi" w:cstheme="minorHAnsi"/>
          <w:i/>
          <w:iCs/>
        </w:rPr>
        <w:t>y</w:t>
      </w:r>
      <w:r w:rsidR="005E0BF1" w:rsidRPr="00326A02">
        <w:rPr>
          <w:rFonts w:asciiTheme="minorHAnsi" w:hAnsiTheme="minorHAnsi" w:cstheme="minorHAnsi"/>
          <w:i/>
          <w:iCs/>
        </w:rPr>
        <w:t xml:space="preserve"> z myślą o najmłodszych, dlatego tym bardziej cieszymy się, </w:t>
      </w:r>
      <w:r w:rsidR="00326A02" w:rsidRPr="00326A02">
        <w:rPr>
          <w:rFonts w:asciiTheme="minorHAnsi" w:hAnsiTheme="minorHAnsi" w:cstheme="minorHAnsi"/>
          <w:i/>
          <w:iCs/>
        </w:rPr>
        <w:t>że pomimo nadzwyczajnej sytuacji wywołanej pandemią udało się zrealizować już 16. edycję tej szczytnej inicjatywy</w:t>
      </w:r>
      <w:r w:rsidR="00326A02">
        <w:rPr>
          <w:rFonts w:asciiTheme="minorHAnsi" w:hAnsiTheme="minorHAnsi" w:cstheme="minorHAnsi"/>
          <w:i/>
          <w:iCs/>
        </w:rPr>
        <w:t xml:space="preserve">, a my jako PSH Lewiatan mogliśmy być także jego częścią </w:t>
      </w:r>
      <w:r w:rsidR="00326A02">
        <w:rPr>
          <w:rFonts w:asciiTheme="minorHAnsi" w:hAnsiTheme="minorHAnsi" w:cstheme="minorHAnsi"/>
        </w:rPr>
        <w:t xml:space="preserve">– </w:t>
      </w:r>
      <w:r w:rsidR="00326A02" w:rsidRPr="00326A02">
        <w:rPr>
          <w:rFonts w:asciiTheme="minorHAnsi" w:hAnsiTheme="minorHAnsi" w:cstheme="minorHAnsi"/>
          <w:b/>
          <w:bCs/>
        </w:rPr>
        <w:t xml:space="preserve">mówi </w:t>
      </w:r>
      <w:r w:rsidR="00913505">
        <w:rPr>
          <w:rFonts w:asciiTheme="minorHAnsi" w:hAnsiTheme="minorHAnsi" w:cstheme="minorHAnsi"/>
          <w:b/>
          <w:bCs/>
        </w:rPr>
        <w:t>Marcin Poniatowski,</w:t>
      </w:r>
      <w:r w:rsidR="003C752A">
        <w:rPr>
          <w:rFonts w:asciiTheme="minorHAnsi" w:hAnsiTheme="minorHAnsi" w:cstheme="minorHAnsi"/>
          <w:b/>
          <w:bCs/>
        </w:rPr>
        <w:t xml:space="preserve"> </w:t>
      </w:r>
      <w:r w:rsidR="003C752A" w:rsidRPr="003C752A">
        <w:rPr>
          <w:b/>
          <w:bCs/>
          <w:shd w:val="clear" w:color="auto" w:fill="FFFFFF"/>
        </w:rPr>
        <w:t xml:space="preserve">Członek Zarządu ds. marketingu </w:t>
      </w:r>
      <w:r w:rsidR="003C752A" w:rsidRPr="003C752A">
        <w:rPr>
          <w:b/>
          <w:bCs/>
          <w:shd w:val="clear" w:color="auto" w:fill="FFFFFF"/>
        </w:rPr>
        <w:t>Lewiatan Holding.</w:t>
      </w:r>
    </w:p>
    <w:p w14:paraId="2A6B62A9" w14:textId="74B4A3DD" w:rsidR="00326A02" w:rsidRDefault="00326A02" w:rsidP="00D04996">
      <w:pPr>
        <w:pStyle w:val="xmsolistparagraph"/>
        <w:spacing w:before="0" w:beforeAutospacing="0" w:after="0" w:afterAutospacing="0" w:line="252" w:lineRule="auto"/>
        <w:jc w:val="both"/>
        <w:rPr>
          <w:rFonts w:asciiTheme="minorHAnsi" w:hAnsiTheme="minorHAnsi" w:cstheme="minorHAnsi"/>
          <w:b/>
          <w:bCs/>
        </w:rPr>
      </w:pPr>
    </w:p>
    <w:p w14:paraId="6ECD0ABD" w14:textId="2C7718E2" w:rsidR="00326A02" w:rsidRPr="00326A02" w:rsidRDefault="00326A02" w:rsidP="00326A02">
      <w:pPr>
        <w:pStyle w:val="Tre2"/>
        <w:spacing w:after="0" w:line="240" w:lineRule="auto"/>
        <w:jc w:val="both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326A02">
        <w:rPr>
          <w:rFonts w:asciiTheme="minorHAnsi" w:hAnsiTheme="minorHAnsi" w:cstheme="minorHAnsi"/>
          <w:color w:val="000000"/>
          <w:sz w:val="22"/>
          <w:szCs w:val="22"/>
        </w:rPr>
        <w:t xml:space="preserve">„Wieczór Marzeń w ZOO” to część projektu Gale dla Młodych Bohaterów, który składa się z serii inspirujących wydarzeń organizowanych na rzecz chorych dzieci i ich rodzin. Dotychczas wydarzenie odbywało się w Dzień Dziecka, ale w związku z pandemią tegoroczna edycja została przeniesiona na koniec lata. We wsparcie zaangażowały się 22 firmy, wśród których znalazła się PSH Lewiatan. Fundusze przekazane przez tegorocznych sponsorów </w:t>
      </w:r>
      <w:r w:rsidR="0068262A">
        <w:rPr>
          <w:rFonts w:asciiTheme="minorHAnsi" w:hAnsiTheme="minorHAnsi" w:cstheme="minorHAnsi"/>
          <w:color w:val="000000"/>
          <w:sz w:val="22"/>
          <w:szCs w:val="22"/>
        </w:rPr>
        <w:t>zostały</w:t>
      </w:r>
      <w:r w:rsidRPr="00326A02">
        <w:rPr>
          <w:rFonts w:asciiTheme="minorHAnsi" w:hAnsiTheme="minorHAnsi" w:cstheme="minorHAnsi"/>
          <w:color w:val="000000"/>
          <w:sz w:val="22"/>
          <w:szCs w:val="22"/>
        </w:rPr>
        <w:t xml:space="preserve"> przeznaczone na paczki prezentowe dla najmłodszych oraz pokrycie kosztów organizacyjnych wydarzenia. </w:t>
      </w:r>
    </w:p>
    <w:p w14:paraId="50FF5783" w14:textId="486FFAF3" w:rsidR="00326A02" w:rsidRDefault="00326A02" w:rsidP="00D04996">
      <w:pPr>
        <w:pStyle w:val="xmsolistparagraph"/>
        <w:spacing w:before="0" w:beforeAutospacing="0" w:after="0" w:afterAutospacing="0" w:line="252" w:lineRule="auto"/>
        <w:jc w:val="both"/>
        <w:rPr>
          <w:rFonts w:asciiTheme="minorHAnsi" w:hAnsiTheme="minorHAnsi" w:cstheme="minorHAnsi"/>
        </w:rPr>
      </w:pPr>
    </w:p>
    <w:p w14:paraId="5C266EB5" w14:textId="77777777" w:rsidR="00BA1005" w:rsidRPr="008B0F5E" w:rsidRDefault="00BA1005" w:rsidP="00BA1005">
      <w:pPr>
        <w:spacing w:line="276" w:lineRule="auto"/>
        <w:jc w:val="both"/>
        <w:rPr>
          <w:rStyle w:val="Brak"/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8B0F5E">
        <w:rPr>
          <w:rStyle w:val="Brak"/>
          <w:rFonts w:asciiTheme="minorHAnsi" w:eastAsia="Calibri" w:hAnsiTheme="minorHAnsi" w:cstheme="minorHAnsi"/>
          <w:sz w:val="22"/>
          <w:szCs w:val="22"/>
        </w:rPr>
        <w:t>**</w:t>
      </w:r>
    </w:p>
    <w:p w14:paraId="497200FA" w14:textId="30379453" w:rsidR="00BA1005" w:rsidRPr="008B0F5E" w:rsidRDefault="00BA1005" w:rsidP="00BA1005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B0F5E">
        <w:rPr>
          <w:rStyle w:val="Brak"/>
          <w:rFonts w:asciiTheme="minorHAnsi" w:eastAsia="Calibri" w:hAnsiTheme="minorHAnsi" w:cstheme="minorHAnsi"/>
          <w:sz w:val="22"/>
          <w:szCs w:val="22"/>
        </w:rPr>
        <w:t>Polska Sieć Handlowa Lewiatan to jedna z najdłużej funkcjonujących sieci franczyzowych oraz najbardziej rozpoznawalnych marek sklepów detalicznych na polskim rynku. Obecnie na terenie całej Polski zrzesza ponad 3.200 placówek handlowych zatrudniających 30.000 pracowników. W</w:t>
      </w:r>
      <w:r w:rsidR="003C752A">
        <w:rPr>
          <w:rStyle w:val="Brak"/>
          <w:rFonts w:asciiTheme="minorHAnsi" w:eastAsia="Calibri" w:hAnsiTheme="minorHAnsi" w:cstheme="minorHAnsi"/>
          <w:sz w:val="22"/>
          <w:szCs w:val="22"/>
        </w:rPr>
        <w:t> </w:t>
      </w:r>
      <w:r w:rsidRPr="008B0F5E">
        <w:rPr>
          <w:rStyle w:val="Brak"/>
          <w:rFonts w:asciiTheme="minorHAnsi" w:eastAsia="Calibri" w:hAnsiTheme="minorHAnsi" w:cstheme="minorHAnsi"/>
          <w:sz w:val="22"/>
          <w:szCs w:val="22"/>
        </w:rPr>
        <w:t xml:space="preserve">2019 roku PSH Lewiatan zajęła 7. miejsce w rankingu „Największych pracodawców” Rzeczpospolitej. Łączne obroty, które w 2019 roku przekroczyły 13,6 mld zł, stawiają Sieć w ścisłej czołówce organizacji handlowych w Polsce. </w:t>
      </w:r>
      <w:r w:rsidRPr="008B0F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9C4DE3" w14:textId="77777777" w:rsidR="00BA1005" w:rsidRPr="008B0F5E" w:rsidRDefault="00BA1005" w:rsidP="00BA10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64D9DA" w14:textId="77777777" w:rsidR="00BA1005" w:rsidRPr="008B0F5E" w:rsidRDefault="00BA1005" w:rsidP="00BA1005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 w:rsidRPr="008B0F5E">
        <w:rPr>
          <w:rFonts w:asciiTheme="minorHAnsi" w:hAnsiTheme="minorHAnsi" w:cstheme="minorHAnsi"/>
          <w:b/>
        </w:rPr>
        <w:t>Kontakt dla mediów:</w:t>
      </w:r>
    </w:p>
    <w:p w14:paraId="6006589C" w14:textId="77777777" w:rsidR="00BA1005" w:rsidRPr="008B0F5E" w:rsidRDefault="00BA1005" w:rsidP="00BA1005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3743"/>
      </w:tblGrid>
      <w:tr w:rsidR="00BA1005" w:rsidRPr="008B0F5E" w14:paraId="585C8242" w14:textId="77777777" w:rsidTr="00352EC3">
        <w:tc>
          <w:tcPr>
            <w:tcW w:w="5211" w:type="dxa"/>
          </w:tcPr>
          <w:p w14:paraId="6E823F65" w14:textId="77777777" w:rsidR="00BA1005" w:rsidRPr="008B0F5E" w:rsidRDefault="00BA1005" w:rsidP="00352EC3">
            <w:pPr>
              <w:pStyle w:val="Bezodstpw"/>
              <w:spacing w:line="276" w:lineRule="auto"/>
              <w:ind w:left="-112"/>
              <w:jc w:val="both"/>
              <w:rPr>
                <w:rFonts w:asciiTheme="minorHAnsi" w:hAnsiTheme="minorHAnsi" w:cstheme="minorHAnsi"/>
                <w:b/>
              </w:rPr>
            </w:pPr>
            <w:r w:rsidRPr="008B0F5E">
              <w:rPr>
                <w:rFonts w:asciiTheme="minorHAnsi" w:hAnsiTheme="minorHAnsi" w:cstheme="minorHAnsi"/>
                <w:b/>
              </w:rPr>
              <w:t>Adam Imielski</w:t>
            </w:r>
          </w:p>
          <w:p w14:paraId="15C70705" w14:textId="77777777" w:rsidR="00BA1005" w:rsidRPr="008B0F5E" w:rsidRDefault="00BA1005" w:rsidP="00352EC3">
            <w:pPr>
              <w:pStyle w:val="Bezodstpw"/>
              <w:spacing w:line="276" w:lineRule="auto"/>
              <w:ind w:hanging="112"/>
              <w:jc w:val="both"/>
              <w:rPr>
                <w:rFonts w:asciiTheme="minorHAnsi" w:hAnsiTheme="minorHAnsi" w:cstheme="minorHAnsi"/>
              </w:rPr>
            </w:pPr>
            <w:r w:rsidRPr="008B0F5E">
              <w:rPr>
                <w:rFonts w:asciiTheme="minorHAnsi" w:hAnsiTheme="minorHAnsi" w:cstheme="minorHAnsi"/>
              </w:rPr>
              <w:t>Lewiatan Holding S.A.</w:t>
            </w:r>
          </w:p>
          <w:p w14:paraId="0F651214" w14:textId="77777777" w:rsidR="00BA1005" w:rsidRPr="008B0F5E" w:rsidRDefault="00BA1005" w:rsidP="00352EC3">
            <w:pPr>
              <w:pStyle w:val="Bezodstpw"/>
              <w:spacing w:line="276" w:lineRule="auto"/>
              <w:ind w:hanging="112"/>
              <w:jc w:val="both"/>
              <w:rPr>
                <w:rFonts w:asciiTheme="minorHAnsi" w:hAnsiTheme="minorHAnsi" w:cstheme="minorHAnsi"/>
              </w:rPr>
            </w:pPr>
            <w:r w:rsidRPr="008B0F5E">
              <w:rPr>
                <w:rFonts w:asciiTheme="minorHAnsi" w:hAnsiTheme="minorHAnsi" w:cstheme="minorHAnsi"/>
              </w:rPr>
              <w:t>+48 663-865-504</w:t>
            </w:r>
          </w:p>
          <w:p w14:paraId="337332C7" w14:textId="77777777" w:rsidR="00BA1005" w:rsidRPr="008B0F5E" w:rsidRDefault="00B33F27" w:rsidP="00352EC3">
            <w:pPr>
              <w:pStyle w:val="Bezodstpw"/>
              <w:spacing w:line="276" w:lineRule="auto"/>
              <w:ind w:hanging="112"/>
              <w:jc w:val="both"/>
              <w:rPr>
                <w:rFonts w:asciiTheme="minorHAnsi" w:hAnsiTheme="minorHAnsi" w:cstheme="minorHAnsi"/>
              </w:rPr>
            </w:pPr>
            <w:hyperlink r:id="rId11" w:history="1">
              <w:r w:rsidR="00BA1005" w:rsidRPr="008B0F5E">
                <w:rPr>
                  <w:rStyle w:val="Hipercze"/>
                  <w:rFonts w:asciiTheme="minorHAnsi" w:hAnsiTheme="minorHAnsi" w:cstheme="minorHAnsi"/>
                </w:rPr>
                <w:t>adam.imielski@lewiatan.pl</w:t>
              </w:r>
            </w:hyperlink>
            <w:r w:rsidR="00BA1005" w:rsidRPr="008B0F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001" w:type="dxa"/>
          </w:tcPr>
          <w:p w14:paraId="656FC7E5" w14:textId="77777777" w:rsidR="00BA1005" w:rsidRPr="008B0F5E" w:rsidRDefault="00BA1005" w:rsidP="00352EC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8B0F5E">
              <w:rPr>
                <w:rFonts w:asciiTheme="minorHAnsi" w:hAnsiTheme="minorHAnsi" w:cstheme="minorHAnsi"/>
                <w:b/>
                <w:lang w:val="en-US"/>
              </w:rPr>
              <w:t>Monika Kułaga</w:t>
            </w:r>
          </w:p>
          <w:p w14:paraId="0C548099" w14:textId="77777777" w:rsidR="00BA1005" w:rsidRPr="008B0F5E" w:rsidRDefault="00BA1005" w:rsidP="00352EC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8B0F5E">
              <w:rPr>
                <w:rFonts w:asciiTheme="minorHAnsi" w:hAnsiTheme="minorHAnsi" w:cstheme="minorHAnsi"/>
                <w:lang w:val="en-US"/>
              </w:rPr>
              <w:t>On Board Think Kong</w:t>
            </w:r>
          </w:p>
          <w:p w14:paraId="20D63058" w14:textId="77777777" w:rsidR="00BA1005" w:rsidRPr="008B0F5E" w:rsidRDefault="00BA1005" w:rsidP="00352EC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8B0F5E">
              <w:rPr>
                <w:rFonts w:asciiTheme="minorHAnsi" w:hAnsiTheme="minorHAnsi" w:cstheme="minorHAnsi"/>
                <w:lang w:val="en-US"/>
              </w:rPr>
              <w:t>+48 509-777-719</w:t>
            </w:r>
          </w:p>
          <w:p w14:paraId="540973BD" w14:textId="77777777" w:rsidR="00BA1005" w:rsidRPr="008B0F5E" w:rsidRDefault="00BA1005" w:rsidP="00352EC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8B0F5E">
              <w:rPr>
                <w:rStyle w:val="Hipercze"/>
                <w:rFonts w:asciiTheme="minorHAnsi" w:hAnsiTheme="minorHAnsi" w:cstheme="minorHAnsi"/>
                <w:lang w:val="en-US"/>
              </w:rPr>
              <w:t>mkulaga@obtk.pl</w:t>
            </w:r>
          </w:p>
          <w:p w14:paraId="09A9F65A" w14:textId="77777777" w:rsidR="00BA1005" w:rsidRPr="008B0F5E" w:rsidRDefault="00BA1005" w:rsidP="00352EC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8B0F5E">
              <w:rPr>
                <w:rFonts w:asciiTheme="minorHAnsi" w:hAnsiTheme="minorHAnsi" w:cstheme="minorHAnsi"/>
                <w:lang w:val="en-US"/>
              </w:rPr>
              <w:tab/>
            </w:r>
            <w:r w:rsidRPr="008B0F5E">
              <w:rPr>
                <w:rFonts w:asciiTheme="minorHAnsi" w:hAnsiTheme="minorHAnsi" w:cstheme="minorHAnsi"/>
                <w:lang w:val="en-US"/>
              </w:rPr>
              <w:tab/>
            </w:r>
          </w:p>
        </w:tc>
      </w:tr>
    </w:tbl>
    <w:p w14:paraId="0AFB0CCB" w14:textId="77777777" w:rsidR="00BA1005" w:rsidRPr="00D04996" w:rsidRDefault="00BA1005" w:rsidP="00D04996">
      <w:pPr>
        <w:pStyle w:val="xmsolistparagraph"/>
        <w:spacing w:before="0" w:beforeAutospacing="0" w:after="0" w:afterAutospacing="0" w:line="252" w:lineRule="auto"/>
        <w:jc w:val="both"/>
        <w:rPr>
          <w:rFonts w:asciiTheme="minorHAnsi" w:hAnsiTheme="minorHAnsi" w:cstheme="minorHAnsi"/>
        </w:rPr>
      </w:pPr>
    </w:p>
    <w:sectPr w:rsidR="00BA1005" w:rsidRPr="00D04996" w:rsidSect="00A7236E">
      <w:headerReference w:type="default" r:id="rId12"/>
      <w:footerReference w:type="default" r:id="rId13"/>
      <w:pgSz w:w="11906" w:h="16838"/>
      <w:pgMar w:top="2127" w:right="1646" w:bottom="2268" w:left="1620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ED210" w14:textId="77777777" w:rsidR="00B33F27" w:rsidRDefault="00B33F27">
      <w:r>
        <w:separator/>
      </w:r>
    </w:p>
  </w:endnote>
  <w:endnote w:type="continuationSeparator" w:id="0">
    <w:p w14:paraId="5F48C084" w14:textId="77777777" w:rsidR="00B33F27" w:rsidRDefault="00B33F27">
      <w:r>
        <w:continuationSeparator/>
      </w:r>
    </w:p>
  </w:endnote>
  <w:endnote w:type="continuationNotice" w:id="1">
    <w:p w14:paraId="14FB2CB6" w14:textId="77777777" w:rsidR="00B33F27" w:rsidRDefault="00B33F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skerville">
    <w:altName w:val="Baskerville Old Face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CAD7" w14:textId="77777777" w:rsidR="0033101C" w:rsidRPr="00ED0526" w:rsidRDefault="0033101C" w:rsidP="00ED0526">
    <w:pPr>
      <w:pStyle w:val="Stopka"/>
      <w:jc w:val="center"/>
      <w:rPr>
        <w:rFonts w:ascii="Calibri" w:hAnsi="Calibri"/>
        <w:b/>
        <w:color w:val="595959"/>
        <w:sz w:val="16"/>
        <w:szCs w:val="16"/>
      </w:rPr>
    </w:pPr>
    <w:r w:rsidRPr="00ED0526">
      <w:rPr>
        <w:rFonts w:ascii="Calibri" w:hAnsi="Calibri"/>
        <w:b/>
        <w:color w:val="595959"/>
        <w:sz w:val="16"/>
        <w:szCs w:val="16"/>
      </w:rPr>
      <w:t>Lewiatan Holding SA</w:t>
    </w:r>
  </w:p>
  <w:p w14:paraId="0AF55A06" w14:textId="77777777" w:rsidR="0033101C" w:rsidRPr="00ED0526" w:rsidRDefault="0033101C" w:rsidP="00ED0526">
    <w:pPr>
      <w:pStyle w:val="Stopka"/>
      <w:jc w:val="center"/>
      <w:rPr>
        <w:rFonts w:ascii="Calibri" w:hAnsi="Calibri"/>
        <w:color w:val="595959"/>
        <w:sz w:val="16"/>
        <w:szCs w:val="16"/>
      </w:rPr>
    </w:pPr>
    <w:r w:rsidRPr="00ED0526">
      <w:rPr>
        <w:rFonts w:ascii="Calibri" w:hAnsi="Calibri"/>
        <w:color w:val="595959"/>
        <w:sz w:val="16"/>
        <w:szCs w:val="16"/>
      </w:rPr>
      <w:t>ul. Kilińskiego 10, 87-800 Włocławek, T: 54 412 78 21, F: 54 412 78 41, sekretariat@lewiatan.pl, www.lewiatan.pl</w:t>
    </w:r>
  </w:p>
  <w:p w14:paraId="018B4956" w14:textId="77777777" w:rsidR="0033101C" w:rsidRPr="00ED0526" w:rsidRDefault="0033101C" w:rsidP="00ED0526">
    <w:pPr>
      <w:pStyle w:val="Stopka"/>
      <w:jc w:val="center"/>
      <w:rPr>
        <w:rFonts w:ascii="Calibri" w:hAnsi="Calibri"/>
        <w:color w:val="595959"/>
        <w:sz w:val="16"/>
        <w:szCs w:val="16"/>
      </w:rPr>
    </w:pPr>
  </w:p>
  <w:p w14:paraId="578921B6" w14:textId="77777777" w:rsidR="0033101C" w:rsidRPr="00ED0526" w:rsidRDefault="0033101C" w:rsidP="00ED0526">
    <w:pPr>
      <w:pStyle w:val="Stopka"/>
      <w:jc w:val="center"/>
      <w:rPr>
        <w:rFonts w:ascii="Calibri" w:hAnsi="Calibri"/>
        <w:color w:val="595959"/>
        <w:sz w:val="14"/>
        <w:szCs w:val="14"/>
      </w:rPr>
    </w:pPr>
    <w:r w:rsidRPr="00ED0526">
      <w:rPr>
        <w:rFonts w:ascii="Calibri" w:hAnsi="Calibri"/>
        <w:color w:val="595959"/>
        <w:sz w:val="14"/>
        <w:szCs w:val="14"/>
      </w:rPr>
      <w:t>KRS: 0000089450 w Sądzie Rejonowym w Toruniu, VII Wydziale Gospodarczym. Kapitał zakładowy: 1.350.000 zł wpłacony w całości.</w:t>
    </w:r>
  </w:p>
  <w:p w14:paraId="42DF292C" w14:textId="77777777" w:rsidR="0033101C" w:rsidRPr="00ED0526" w:rsidRDefault="0033101C" w:rsidP="00ED0526">
    <w:pPr>
      <w:pStyle w:val="Stopka"/>
      <w:jc w:val="center"/>
      <w:rPr>
        <w:rFonts w:ascii="Calibri" w:hAnsi="Calibri"/>
        <w:color w:val="595959"/>
        <w:sz w:val="14"/>
        <w:szCs w:val="14"/>
      </w:rPr>
    </w:pPr>
    <w:r w:rsidRPr="00ED0526">
      <w:rPr>
        <w:rFonts w:ascii="Calibri" w:hAnsi="Calibri"/>
        <w:color w:val="595959"/>
        <w:sz w:val="14"/>
        <w:szCs w:val="14"/>
      </w:rPr>
      <w:t>NIP: 618-10-20-505</w:t>
    </w:r>
    <w:r w:rsidR="00D06313">
      <w:rPr>
        <w:rFonts w:ascii="Calibri" w:hAnsi="Calibri"/>
        <w:color w:val="595959"/>
        <w:sz w:val="14"/>
        <w:szCs w:val="14"/>
      </w:rPr>
      <w:t xml:space="preserve">, </w:t>
    </w:r>
    <w:r w:rsidR="00D06313" w:rsidRPr="00D06313">
      <w:rPr>
        <w:rFonts w:ascii="Calibri" w:hAnsi="Calibri"/>
        <w:color w:val="595959"/>
        <w:sz w:val="14"/>
        <w:szCs w:val="14"/>
      </w:rPr>
      <w:t>BDO</w:t>
    </w:r>
    <w:r w:rsidR="00D06313">
      <w:rPr>
        <w:rFonts w:ascii="Calibri" w:hAnsi="Calibri"/>
        <w:color w:val="595959"/>
        <w:sz w:val="14"/>
        <w:szCs w:val="14"/>
      </w:rPr>
      <w:t>:</w:t>
    </w:r>
    <w:r w:rsidR="00D06313" w:rsidRPr="00D06313">
      <w:rPr>
        <w:rFonts w:ascii="Calibri" w:hAnsi="Calibri"/>
        <w:color w:val="595959"/>
        <w:sz w:val="14"/>
        <w:szCs w:val="14"/>
      </w:rPr>
      <w:t xml:space="preserve"> 000091017</w:t>
    </w:r>
    <w:r w:rsidRPr="00ED0526">
      <w:rPr>
        <w:rFonts w:ascii="Calibri" w:hAnsi="Calibri"/>
        <w:color w:val="595959"/>
        <w:sz w:val="14"/>
        <w:szCs w:val="14"/>
      </w:rPr>
      <w:t>. Rachunek bankowy: 14 1240 3389 1111 0010 1051 0411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F17FD" w14:textId="77777777" w:rsidR="00B33F27" w:rsidRDefault="00B33F27">
      <w:r>
        <w:separator/>
      </w:r>
    </w:p>
  </w:footnote>
  <w:footnote w:type="continuationSeparator" w:id="0">
    <w:p w14:paraId="1B4E8182" w14:textId="77777777" w:rsidR="00B33F27" w:rsidRDefault="00B33F27">
      <w:r>
        <w:continuationSeparator/>
      </w:r>
    </w:p>
  </w:footnote>
  <w:footnote w:type="continuationNotice" w:id="1">
    <w:p w14:paraId="61534CA6" w14:textId="77777777" w:rsidR="00B33F27" w:rsidRDefault="00B33F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F7287" w14:textId="633C9F5A" w:rsidR="0033101C" w:rsidRDefault="0335165F" w:rsidP="00ED0526">
    <w:pPr>
      <w:pStyle w:val="Nagwek"/>
      <w:jc w:val="center"/>
    </w:pPr>
    <w:r>
      <w:rPr>
        <w:noProof/>
      </w:rPr>
      <w:drawing>
        <wp:inline distT="0" distB="0" distL="0" distR="0" wp14:anchorId="41AAC446" wp14:editId="0335165F">
          <wp:extent cx="2667000" cy="942975"/>
          <wp:effectExtent l="0" t="0" r="0" b="0"/>
          <wp:docPr id="863024151" name="Obraz 22" descr="C:\Documents and Settings\a.kunka.LOZA-A5\Pulpit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496"/>
    <w:multiLevelType w:val="hybridMultilevel"/>
    <w:tmpl w:val="204449C8"/>
    <w:lvl w:ilvl="0" w:tplc="441A264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D50C5"/>
    <w:multiLevelType w:val="hybridMultilevel"/>
    <w:tmpl w:val="69485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A7C72"/>
    <w:multiLevelType w:val="hybridMultilevel"/>
    <w:tmpl w:val="04DCE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F2DF2"/>
    <w:multiLevelType w:val="hybridMultilevel"/>
    <w:tmpl w:val="FD62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61645"/>
    <w:multiLevelType w:val="hybridMultilevel"/>
    <w:tmpl w:val="D5A6F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A0612"/>
    <w:multiLevelType w:val="hybridMultilevel"/>
    <w:tmpl w:val="09BA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DD"/>
    <w:rsid w:val="00005A22"/>
    <w:rsid w:val="0001275B"/>
    <w:rsid w:val="00021340"/>
    <w:rsid w:val="00021974"/>
    <w:rsid w:val="00030B95"/>
    <w:rsid w:val="00034AE7"/>
    <w:rsid w:val="0004129E"/>
    <w:rsid w:val="0004635B"/>
    <w:rsid w:val="000538DC"/>
    <w:rsid w:val="00057BDA"/>
    <w:rsid w:val="0006082E"/>
    <w:rsid w:val="00063464"/>
    <w:rsid w:val="000661FE"/>
    <w:rsid w:val="00082729"/>
    <w:rsid w:val="0008442D"/>
    <w:rsid w:val="000916AA"/>
    <w:rsid w:val="000929F2"/>
    <w:rsid w:val="000A688D"/>
    <w:rsid w:val="000B5607"/>
    <w:rsid w:val="000B75CD"/>
    <w:rsid w:val="000C3D65"/>
    <w:rsid w:val="000D62AE"/>
    <w:rsid w:val="000D705A"/>
    <w:rsid w:val="000E3F09"/>
    <w:rsid w:val="000E6FEF"/>
    <w:rsid w:val="000F636A"/>
    <w:rsid w:val="00100110"/>
    <w:rsid w:val="00110269"/>
    <w:rsid w:val="00110795"/>
    <w:rsid w:val="00126DD2"/>
    <w:rsid w:val="001303E0"/>
    <w:rsid w:val="001438E5"/>
    <w:rsid w:val="0015434C"/>
    <w:rsid w:val="00155025"/>
    <w:rsid w:val="001553EF"/>
    <w:rsid w:val="00156C56"/>
    <w:rsid w:val="0016384A"/>
    <w:rsid w:val="00165170"/>
    <w:rsid w:val="0016698F"/>
    <w:rsid w:val="00183111"/>
    <w:rsid w:val="00183150"/>
    <w:rsid w:val="00187DAC"/>
    <w:rsid w:val="001A6C79"/>
    <w:rsid w:val="001D1FA8"/>
    <w:rsid w:val="001D40C7"/>
    <w:rsid w:val="001F06C8"/>
    <w:rsid w:val="001F3F44"/>
    <w:rsid w:val="00200008"/>
    <w:rsid w:val="00212350"/>
    <w:rsid w:val="00220882"/>
    <w:rsid w:val="00225443"/>
    <w:rsid w:val="00226728"/>
    <w:rsid w:val="00227BC1"/>
    <w:rsid w:val="00242EC3"/>
    <w:rsid w:val="002457D6"/>
    <w:rsid w:val="00247D96"/>
    <w:rsid w:val="00256982"/>
    <w:rsid w:val="00262A84"/>
    <w:rsid w:val="00264708"/>
    <w:rsid w:val="00271CDD"/>
    <w:rsid w:val="002732B2"/>
    <w:rsid w:val="0027673D"/>
    <w:rsid w:val="00296731"/>
    <w:rsid w:val="002A2D26"/>
    <w:rsid w:val="002A3AEF"/>
    <w:rsid w:val="002A5F00"/>
    <w:rsid w:val="002A6BBB"/>
    <w:rsid w:val="002C662D"/>
    <w:rsid w:val="002D182F"/>
    <w:rsid w:val="002D1902"/>
    <w:rsid w:val="002D4884"/>
    <w:rsid w:val="002D721E"/>
    <w:rsid w:val="002E06EA"/>
    <w:rsid w:val="002E1893"/>
    <w:rsid w:val="002E3342"/>
    <w:rsid w:val="002F6014"/>
    <w:rsid w:val="002F6651"/>
    <w:rsid w:val="002F6AB2"/>
    <w:rsid w:val="00302495"/>
    <w:rsid w:val="00304EF8"/>
    <w:rsid w:val="00305633"/>
    <w:rsid w:val="00305E26"/>
    <w:rsid w:val="00306ACF"/>
    <w:rsid w:val="0031002D"/>
    <w:rsid w:val="00311B14"/>
    <w:rsid w:val="00324DFC"/>
    <w:rsid w:val="0032561B"/>
    <w:rsid w:val="00326A02"/>
    <w:rsid w:val="0032781B"/>
    <w:rsid w:val="0033101C"/>
    <w:rsid w:val="00331EB0"/>
    <w:rsid w:val="00332EE1"/>
    <w:rsid w:val="00337EB0"/>
    <w:rsid w:val="00344B66"/>
    <w:rsid w:val="0034796B"/>
    <w:rsid w:val="003501AD"/>
    <w:rsid w:val="00373B30"/>
    <w:rsid w:val="00373C31"/>
    <w:rsid w:val="00374367"/>
    <w:rsid w:val="0037775F"/>
    <w:rsid w:val="00377AD8"/>
    <w:rsid w:val="003801B4"/>
    <w:rsid w:val="0038393B"/>
    <w:rsid w:val="00384917"/>
    <w:rsid w:val="00384F3B"/>
    <w:rsid w:val="003A4EF3"/>
    <w:rsid w:val="003A70DE"/>
    <w:rsid w:val="003B1241"/>
    <w:rsid w:val="003B25E9"/>
    <w:rsid w:val="003B4150"/>
    <w:rsid w:val="003C752A"/>
    <w:rsid w:val="003D23FE"/>
    <w:rsid w:val="003D507B"/>
    <w:rsid w:val="003E5913"/>
    <w:rsid w:val="00402E06"/>
    <w:rsid w:val="004046A3"/>
    <w:rsid w:val="00421339"/>
    <w:rsid w:val="00422CF4"/>
    <w:rsid w:val="00452FDD"/>
    <w:rsid w:val="00465D82"/>
    <w:rsid w:val="00466204"/>
    <w:rsid w:val="00470079"/>
    <w:rsid w:val="004743AA"/>
    <w:rsid w:val="004828FE"/>
    <w:rsid w:val="00482BD4"/>
    <w:rsid w:val="00486280"/>
    <w:rsid w:val="004868CB"/>
    <w:rsid w:val="004911C3"/>
    <w:rsid w:val="00491D27"/>
    <w:rsid w:val="00493B55"/>
    <w:rsid w:val="0049747B"/>
    <w:rsid w:val="004B37AA"/>
    <w:rsid w:val="004B4EC4"/>
    <w:rsid w:val="004B56C1"/>
    <w:rsid w:val="004B5C12"/>
    <w:rsid w:val="004B747F"/>
    <w:rsid w:val="004C2C81"/>
    <w:rsid w:val="004C60E7"/>
    <w:rsid w:val="004D5B0B"/>
    <w:rsid w:val="004D6ED0"/>
    <w:rsid w:val="004E63B4"/>
    <w:rsid w:val="00512415"/>
    <w:rsid w:val="00516F61"/>
    <w:rsid w:val="005577CB"/>
    <w:rsid w:val="005723C2"/>
    <w:rsid w:val="00575961"/>
    <w:rsid w:val="00581A4C"/>
    <w:rsid w:val="00590253"/>
    <w:rsid w:val="00590C50"/>
    <w:rsid w:val="005A4B02"/>
    <w:rsid w:val="005A6137"/>
    <w:rsid w:val="005C0AD0"/>
    <w:rsid w:val="005C5F18"/>
    <w:rsid w:val="005D096E"/>
    <w:rsid w:val="005D4715"/>
    <w:rsid w:val="005D4C7B"/>
    <w:rsid w:val="005D5366"/>
    <w:rsid w:val="005E0BF1"/>
    <w:rsid w:val="005E1304"/>
    <w:rsid w:val="005E20F7"/>
    <w:rsid w:val="005E4706"/>
    <w:rsid w:val="00606D8D"/>
    <w:rsid w:val="006224C0"/>
    <w:rsid w:val="00652EA1"/>
    <w:rsid w:val="00656FF0"/>
    <w:rsid w:val="006600B0"/>
    <w:rsid w:val="006642CF"/>
    <w:rsid w:val="006707C0"/>
    <w:rsid w:val="0067588E"/>
    <w:rsid w:val="00675A49"/>
    <w:rsid w:val="0068262A"/>
    <w:rsid w:val="006829BE"/>
    <w:rsid w:val="00682DF1"/>
    <w:rsid w:val="0069657A"/>
    <w:rsid w:val="006D2A23"/>
    <w:rsid w:val="006E0BC6"/>
    <w:rsid w:val="00700086"/>
    <w:rsid w:val="007004E3"/>
    <w:rsid w:val="00720C4B"/>
    <w:rsid w:val="00724760"/>
    <w:rsid w:val="00726962"/>
    <w:rsid w:val="00743989"/>
    <w:rsid w:val="00751018"/>
    <w:rsid w:val="00754376"/>
    <w:rsid w:val="00760702"/>
    <w:rsid w:val="007717B8"/>
    <w:rsid w:val="00772FFB"/>
    <w:rsid w:val="007A7692"/>
    <w:rsid w:val="007A7CCB"/>
    <w:rsid w:val="007B5EF5"/>
    <w:rsid w:val="007C012E"/>
    <w:rsid w:val="007C0F40"/>
    <w:rsid w:val="007C33A8"/>
    <w:rsid w:val="007D0CB5"/>
    <w:rsid w:val="007D5472"/>
    <w:rsid w:val="007D66DD"/>
    <w:rsid w:val="007E2B23"/>
    <w:rsid w:val="007E4126"/>
    <w:rsid w:val="00805149"/>
    <w:rsid w:val="00810131"/>
    <w:rsid w:val="00816808"/>
    <w:rsid w:val="00821DF1"/>
    <w:rsid w:val="00825D8D"/>
    <w:rsid w:val="00830E3F"/>
    <w:rsid w:val="00840FCF"/>
    <w:rsid w:val="0084570A"/>
    <w:rsid w:val="00853201"/>
    <w:rsid w:val="00855F3D"/>
    <w:rsid w:val="00855F5F"/>
    <w:rsid w:val="008818BF"/>
    <w:rsid w:val="00885926"/>
    <w:rsid w:val="00886B50"/>
    <w:rsid w:val="00893C58"/>
    <w:rsid w:val="008971C9"/>
    <w:rsid w:val="008A680D"/>
    <w:rsid w:val="008B3FF9"/>
    <w:rsid w:val="008B449E"/>
    <w:rsid w:val="008C1E59"/>
    <w:rsid w:val="008C2722"/>
    <w:rsid w:val="008D146C"/>
    <w:rsid w:val="008F18AA"/>
    <w:rsid w:val="00902C00"/>
    <w:rsid w:val="0090478F"/>
    <w:rsid w:val="00910219"/>
    <w:rsid w:val="00913505"/>
    <w:rsid w:val="009167EB"/>
    <w:rsid w:val="00917219"/>
    <w:rsid w:val="00925E6E"/>
    <w:rsid w:val="00930450"/>
    <w:rsid w:val="00931AB9"/>
    <w:rsid w:val="00933281"/>
    <w:rsid w:val="00933577"/>
    <w:rsid w:val="00957FC7"/>
    <w:rsid w:val="00965E86"/>
    <w:rsid w:val="00973CFD"/>
    <w:rsid w:val="00984B7C"/>
    <w:rsid w:val="00985D46"/>
    <w:rsid w:val="009A26DE"/>
    <w:rsid w:val="009A2F8D"/>
    <w:rsid w:val="009E306E"/>
    <w:rsid w:val="00A0702B"/>
    <w:rsid w:val="00A11EE6"/>
    <w:rsid w:val="00A1650C"/>
    <w:rsid w:val="00A21FC6"/>
    <w:rsid w:val="00A42E56"/>
    <w:rsid w:val="00A461AE"/>
    <w:rsid w:val="00A47F2A"/>
    <w:rsid w:val="00A50386"/>
    <w:rsid w:val="00A61329"/>
    <w:rsid w:val="00A63B97"/>
    <w:rsid w:val="00A67E33"/>
    <w:rsid w:val="00A706BD"/>
    <w:rsid w:val="00A7236E"/>
    <w:rsid w:val="00A80EDE"/>
    <w:rsid w:val="00A82E9E"/>
    <w:rsid w:val="00A87015"/>
    <w:rsid w:val="00A90FF0"/>
    <w:rsid w:val="00A91113"/>
    <w:rsid w:val="00A91746"/>
    <w:rsid w:val="00AB1E25"/>
    <w:rsid w:val="00AB504C"/>
    <w:rsid w:val="00AB702E"/>
    <w:rsid w:val="00AC54CE"/>
    <w:rsid w:val="00AC680A"/>
    <w:rsid w:val="00AD1CE6"/>
    <w:rsid w:val="00AE1751"/>
    <w:rsid w:val="00AE2A7D"/>
    <w:rsid w:val="00AE2E2F"/>
    <w:rsid w:val="00AE63F0"/>
    <w:rsid w:val="00AE65CF"/>
    <w:rsid w:val="00AF0EF3"/>
    <w:rsid w:val="00AF2141"/>
    <w:rsid w:val="00AF25E7"/>
    <w:rsid w:val="00B01963"/>
    <w:rsid w:val="00B078CF"/>
    <w:rsid w:val="00B150FC"/>
    <w:rsid w:val="00B20EA1"/>
    <w:rsid w:val="00B25AFD"/>
    <w:rsid w:val="00B3011F"/>
    <w:rsid w:val="00B33F27"/>
    <w:rsid w:val="00B51CB1"/>
    <w:rsid w:val="00B54735"/>
    <w:rsid w:val="00B565AB"/>
    <w:rsid w:val="00B566CF"/>
    <w:rsid w:val="00B81116"/>
    <w:rsid w:val="00B82BAB"/>
    <w:rsid w:val="00B82E88"/>
    <w:rsid w:val="00B8447D"/>
    <w:rsid w:val="00B91B3A"/>
    <w:rsid w:val="00B93779"/>
    <w:rsid w:val="00B95CC4"/>
    <w:rsid w:val="00B9652A"/>
    <w:rsid w:val="00BA1005"/>
    <w:rsid w:val="00BA1022"/>
    <w:rsid w:val="00BB03C5"/>
    <w:rsid w:val="00BB1F4A"/>
    <w:rsid w:val="00BB330D"/>
    <w:rsid w:val="00BB4618"/>
    <w:rsid w:val="00BD0206"/>
    <w:rsid w:val="00BD05DE"/>
    <w:rsid w:val="00BF73BE"/>
    <w:rsid w:val="00C00B04"/>
    <w:rsid w:val="00C0420E"/>
    <w:rsid w:val="00C05F80"/>
    <w:rsid w:val="00C06969"/>
    <w:rsid w:val="00C129D7"/>
    <w:rsid w:val="00C23556"/>
    <w:rsid w:val="00C23CFB"/>
    <w:rsid w:val="00C247AA"/>
    <w:rsid w:val="00C361C9"/>
    <w:rsid w:val="00C47DA5"/>
    <w:rsid w:val="00C65A10"/>
    <w:rsid w:val="00C66902"/>
    <w:rsid w:val="00C6721A"/>
    <w:rsid w:val="00C721BD"/>
    <w:rsid w:val="00C73DBC"/>
    <w:rsid w:val="00C82215"/>
    <w:rsid w:val="00C94D42"/>
    <w:rsid w:val="00CA115A"/>
    <w:rsid w:val="00CA279C"/>
    <w:rsid w:val="00CC0DE2"/>
    <w:rsid w:val="00CC5EA0"/>
    <w:rsid w:val="00CC7260"/>
    <w:rsid w:val="00CD4B23"/>
    <w:rsid w:val="00CD4B64"/>
    <w:rsid w:val="00CD4E89"/>
    <w:rsid w:val="00CE16DE"/>
    <w:rsid w:val="00CE4009"/>
    <w:rsid w:val="00CE4FF0"/>
    <w:rsid w:val="00CF73E7"/>
    <w:rsid w:val="00D04996"/>
    <w:rsid w:val="00D06313"/>
    <w:rsid w:val="00D077BB"/>
    <w:rsid w:val="00D15462"/>
    <w:rsid w:val="00D20C19"/>
    <w:rsid w:val="00D2507D"/>
    <w:rsid w:val="00D25A16"/>
    <w:rsid w:val="00D42870"/>
    <w:rsid w:val="00D4724F"/>
    <w:rsid w:val="00D54394"/>
    <w:rsid w:val="00D62292"/>
    <w:rsid w:val="00D705E4"/>
    <w:rsid w:val="00DA070D"/>
    <w:rsid w:val="00DB40E3"/>
    <w:rsid w:val="00DD17CC"/>
    <w:rsid w:val="00DD756F"/>
    <w:rsid w:val="00DF7160"/>
    <w:rsid w:val="00E15A11"/>
    <w:rsid w:val="00E2668D"/>
    <w:rsid w:val="00E50A16"/>
    <w:rsid w:val="00E60674"/>
    <w:rsid w:val="00E93771"/>
    <w:rsid w:val="00EA0060"/>
    <w:rsid w:val="00EB0C4E"/>
    <w:rsid w:val="00EC28EC"/>
    <w:rsid w:val="00ED0526"/>
    <w:rsid w:val="00EE1E07"/>
    <w:rsid w:val="00EE1EFB"/>
    <w:rsid w:val="00EE638D"/>
    <w:rsid w:val="00EF305F"/>
    <w:rsid w:val="00EF4B20"/>
    <w:rsid w:val="00F04B2A"/>
    <w:rsid w:val="00F10445"/>
    <w:rsid w:val="00F20272"/>
    <w:rsid w:val="00F2035B"/>
    <w:rsid w:val="00F2153D"/>
    <w:rsid w:val="00F24C6D"/>
    <w:rsid w:val="00F31B12"/>
    <w:rsid w:val="00F345FB"/>
    <w:rsid w:val="00F360F0"/>
    <w:rsid w:val="00F40105"/>
    <w:rsid w:val="00F54533"/>
    <w:rsid w:val="00F54D91"/>
    <w:rsid w:val="00F55AC9"/>
    <w:rsid w:val="00F6612B"/>
    <w:rsid w:val="00F80911"/>
    <w:rsid w:val="00F84880"/>
    <w:rsid w:val="00F90B17"/>
    <w:rsid w:val="00F95061"/>
    <w:rsid w:val="00FB6FCB"/>
    <w:rsid w:val="00FC437A"/>
    <w:rsid w:val="00FE4346"/>
    <w:rsid w:val="00FE57FC"/>
    <w:rsid w:val="00FF2578"/>
    <w:rsid w:val="00FF3CFE"/>
    <w:rsid w:val="0335165F"/>
    <w:rsid w:val="3370B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EDAF8"/>
  <w15:chartTrackingRefBased/>
  <w15:docId w15:val="{94E15DFB-7479-45A0-987A-303B3F92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5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657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40105"/>
    <w:rPr>
      <w:b/>
      <w:bCs/>
    </w:rPr>
  </w:style>
  <w:style w:type="paragraph" w:styleId="Bezodstpw">
    <w:name w:val="No Spacing"/>
    <w:uiPriority w:val="1"/>
    <w:qFormat/>
    <w:rsid w:val="00C247A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1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137"/>
  </w:style>
  <w:style w:type="character" w:styleId="Odwoanieprzypisukocowego">
    <w:name w:val="endnote reference"/>
    <w:uiPriority w:val="99"/>
    <w:semiHidden/>
    <w:unhideWhenUsed/>
    <w:rsid w:val="005A613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3CF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FF3CFE"/>
    <w:rPr>
      <w:i/>
      <w:iCs/>
    </w:rPr>
  </w:style>
  <w:style w:type="character" w:customStyle="1" w:styleId="normaltextrun">
    <w:name w:val="normaltextrun"/>
    <w:rsid w:val="006600B0"/>
  </w:style>
  <w:style w:type="character" w:customStyle="1" w:styleId="spellingerror">
    <w:name w:val="spellingerror"/>
    <w:rsid w:val="006600B0"/>
  </w:style>
  <w:style w:type="character" w:customStyle="1" w:styleId="eop">
    <w:name w:val="eop"/>
    <w:rsid w:val="006600B0"/>
  </w:style>
  <w:style w:type="character" w:styleId="Odwoaniedokomentarza">
    <w:name w:val="annotation reference"/>
    <w:uiPriority w:val="99"/>
    <w:semiHidden/>
    <w:unhideWhenUsed/>
    <w:rsid w:val="000B5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6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60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6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5607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4570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4570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Brak">
    <w:name w:val="Brak"/>
    <w:rsid w:val="00BF73BE"/>
  </w:style>
  <w:style w:type="character" w:styleId="Hipercze">
    <w:name w:val="Hyperlink"/>
    <w:basedOn w:val="Domylnaczcionkaakapitu"/>
    <w:uiPriority w:val="99"/>
    <w:unhideWhenUsed/>
    <w:rsid w:val="001A6C79"/>
    <w:rPr>
      <w:color w:val="0000FF"/>
      <w:u w:val="single"/>
    </w:rPr>
  </w:style>
  <w:style w:type="table" w:styleId="Tabela-Siatka">
    <w:name w:val="Table Grid"/>
    <w:basedOn w:val="Standardowy"/>
    <w:uiPriority w:val="59"/>
    <w:rsid w:val="001A6C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6C7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271CD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C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CDD"/>
  </w:style>
  <w:style w:type="character" w:styleId="Odwoanieprzypisudolnego">
    <w:name w:val="footnote reference"/>
    <w:basedOn w:val="Domylnaczcionkaakapitu"/>
    <w:uiPriority w:val="99"/>
    <w:semiHidden/>
    <w:unhideWhenUsed/>
    <w:rsid w:val="00271CDD"/>
    <w:rPr>
      <w:vertAlign w:val="superscript"/>
    </w:rPr>
  </w:style>
  <w:style w:type="paragraph" w:customStyle="1" w:styleId="Tre2">
    <w:name w:val="Treść 2"/>
    <w:rsid w:val="00326A02"/>
    <w:pPr>
      <w:pBdr>
        <w:top w:val="nil"/>
        <w:left w:val="nil"/>
        <w:bottom w:val="nil"/>
        <w:right w:val="nil"/>
        <w:between w:val="nil"/>
        <w:bar w:val="nil"/>
      </w:pBdr>
      <w:spacing w:after="80" w:line="288" w:lineRule="auto"/>
    </w:pPr>
    <w:rPr>
      <w:rFonts w:ascii="Baskerville" w:eastAsia="Arial Unicode MS" w:hAnsi="Baskerville" w:cs="Arial Unicode MS"/>
      <w:color w:val="434343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am.imielski@lewiata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ocuments\Technologia\Rewitalizacja%20znaku%20i%20standard&#243;w\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12" ma:contentTypeDescription="Utwórz nowy dokument." ma:contentTypeScope="" ma:versionID="bd47ba5e64c616ba5270c90fbb4f6722">
  <xsd:schema xmlns:xsd="http://www.w3.org/2001/XMLSchema" xmlns:xs="http://www.w3.org/2001/XMLSchema" xmlns:p="http://schemas.microsoft.com/office/2006/metadata/properties" xmlns:ns2="e0690e70-2621-47c6-9de6-051e17bd78c7" xmlns:ns3="cfc4db61-52fd-477f-bd19-fbd2e7052240" targetNamespace="http://schemas.microsoft.com/office/2006/metadata/properties" ma:root="true" ma:fieldsID="15f66dbafdc11b01a2e2a8b5bf13bc66" ns2:_="" ns3:_="">
    <xsd:import namespace="e0690e70-2621-47c6-9de6-051e17bd78c7"/>
    <xsd:import namespace="cfc4db61-52fd-477f-bd19-fbd2e7052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4db61-52fd-477f-bd19-fbd2e7052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4CF3-1F15-4F26-9A56-9791DB33A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61DC4-9EAE-4C39-8992-5D02C4B97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cfc4db61-52fd-477f-bd19-fbd2e7052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11AA0-5979-4927-AB37-EC576E0C04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6BE4F1-AE0F-469C-9196-4EF3ECBC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7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kliknij tutaj aby wpisać tytuł Adresata</vt:lpstr>
    </vt:vector>
  </TitlesOfParts>
  <Company/>
  <LinksUpToDate>false</LinksUpToDate>
  <CharactersWithSpaces>2302</CharactersWithSpaces>
  <SharedDoc>false</SharedDoc>
  <HLinks>
    <vt:vector size="6" baseType="variant">
      <vt:variant>
        <vt:i4>458850</vt:i4>
      </vt:variant>
      <vt:variant>
        <vt:i4>0</vt:i4>
      </vt:variant>
      <vt:variant>
        <vt:i4>0</vt:i4>
      </vt:variant>
      <vt:variant>
        <vt:i4>5</vt:i4>
      </vt:variant>
      <vt:variant>
        <vt:lpwstr>mailto:adam.imielski@lewiatan.pl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kliknij tutaj aby wpisać tytuł Adresata</dc:title>
  <dc:subject/>
  <dc:creator>Adam Imielski</dc:creator>
  <cp:keywords/>
  <cp:lastModifiedBy>Monika Kułaga</cp:lastModifiedBy>
  <cp:revision>4</cp:revision>
  <cp:lastPrinted>2020-05-20T10:51:00Z</cp:lastPrinted>
  <dcterms:created xsi:type="dcterms:W3CDTF">2020-09-07T06:38:00Z</dcterms:created>
  <dcterms:modified xsi:type="dcterms:W3CDTF">2020-09-08T07:56:00Z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0x010100A740229825FD0748B77DC95641172B58</vt:lpwstr>
  </property>
</Properties>
</file>